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1E61E" w14:textId="6C9BE63B" w:rsidR="00B31FEC" w:rsidRDefault="00705B6B">
      <w:pPr>
        <w:pStyle w:val="Tekstpodstawowy"/>
        <w:spacing w:before="3"/>
        <w:rPr>
          <w:rFonts w:ascii="Times New Roman"/>
          <w:sz w:val="12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2EB48DE" wp14:editId="6DBD1188">
            <wp:simplePos x="0" y="0"/>
            <wp:positionH relativeFrom="page">
              <wp:posOffset>6172200</wp:posOffset>
            </wp:positionH>
            <wp:positionV relativeFrom="paragraph">
              <wp:posOffset>-2858</wp:posOffset>
            </wp:positionV>
            <wp:extent cx="902335" cy="9023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66C4"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2903902" wp14:editId="41E7C131">
                <wp:simplePos x="0" y="0"/>
                <wp:positionH relativeFrom="page">
                  <wp:posOffset>256345</wp:posOffset>
                </wp:positionH>
                <wp:positionV relativeFrom="page">
                  <wp:posOffset>1259848</wp:posOffset>
                </wp:positionV>
                <wp:extent cx="710819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08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08190">
                              <a:moveTo>
                                <a:pt x="0" y="0"/>
                              </a:moveTo>
                              <a:lnTo>
                                <a:pt x="7108139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1E718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87BD9" id="Graphic 3" o:spid="_x0000_s1026" style="position:absolute;margin-left:20.2pt;margin-top:99.2pt;width:559.7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08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" path="m,l7108139,e" filled="f" strokecolor="#1e718f" strokeweight=".2mm">
                <v:path arrowok="t"/>
                <w10:wrap anchorx="page" anchory="page"/>
              </v:shape>
            </w:pict>
          </mc:Fallback>
        </mc:AlternateContent>
      </w:r>
    </w:p>
    <w:p w14:paraId="7A55D61A" w14:textId="0A683CDE" w:rsidR="00B31FEC" w:rsidRPr="003B11DE" w:rsidRDefault="00E366C4" w:rsidP="00CD6A93">
      <w:pPr>
        <w:pStyle w:val="Tytu"/>
        <w:jc w:val="center"/>
        <w:rPr>
          <w:color w:val="002A62"/>
        </w:rPr>
      </w:pPr>
      <w:bookmarkStart w:id="0" w:name="Strona_1"/>
      <w:bookmarkEnd w:id="0"/>
      <w:r w:rsidRPr="003B11DE">
        <w:rPr>
          <w:color w:val="002A62"/>
          <w:spacing w:val="-6"/>
        </w:rPr>
        <w:t>FORMULARZ</w:t>
      </w:r>
      <w:r w:rsidRPr="003B11DE">
        <w:rPr>
          <w:color w:val="002A62"/>
          <w:spacing w:val="-20"/>
        </w:rPr>
        <w:t xml:space="preserve"> </w:t>
      </w:r>
      <w:r w:rsidR="00CD6A93" w:rsidRPr="003B11DE">
        <w:rPr>
          <w:color w:val="002A62"/>
          <w:spacing w:val="-6"/>
        </w:rPr>
        <w:t>UDZIAŁ</w:t>
      </w:r>
      <w:r w:rsidR="00705B6B" w:rsidRPr="003B11DE">
        <w:rPr>
          <w:color w:val="002A62"/>
          <w:spacing w:val="-6"/>
        </w:rPr>
        <w:t>U</w:t>
      </w:r>
      <w:r w:rsidR="00CD6A93" w:rsidRPr="003B11DE">
        <w:rPr>
          <w:color w:val="002A62"/>
          <w:spacing w:val="-6"/>
        </w:rPr>
        <w:t xml:space="preserve"> W POSIEDZENIU </w:t>
      </w:r>
      <w:r w:rsidR="00705B6B" w:rsidRPr="003B11DE">
        <w:rPr>
          <w:color w:val="002A62"/>
          <w:spacing w:val="-6"/>
        </w:rPr>
        <w:br/>
      </w:r>
      <w:r w:rsidR="00CD6A93" w:rsidRPr="003B11DE">
        <w:rPr>
          <w:color w:val="002A62"/>
          <w:spacing w:val="-6"/>
        </w:rPr>
        <w:t>RADY PRZEJRZYSTOŚCI</w:t>
      </w:r>
    </w:p>
    <w:p w14:paraId="0510DC58" w14:textId="77777777" w:rsidR="00FC66FB" w:rsidRDefault="00FC66FB">
      <w:pPr>
        <w:pStyle w:val="Tekstpodstawowy"/>
        <w:ind w:left="116"/>
        <w:rPr>
          <w:color w:val="4B4B4C"/>
          <w:w w:val="115"/>
        </w:rPr>
      </w:pPr>
    </w:p>
    <w:p w14:paraId="5D95066D" w14:textId="77777777" w:rsidR="00FC66FB" w:rsidRDefault="00FC66FB">
      <w:pPr>
        <w:pStyle w:val="Tekstpodstawowy"/>
        <w:ind w:left="116"/>
        <w:rPr>
          <w:color w:val="4B4B4C"/>
          <w:w w:val="115"/>
        </w:rPr>
      </w:pPr>
    </w:p>
    <w:p w14:paraId="167DDABB" w14:textId="77777777" w:rsidR="00CD6A93" w:rsidRDefault="00CD6A93">
      <w:pPr>
        <w:pStyle w:val="Tekstpodstawowy"/>
        <w:ind w:left="116"/>
        <w:rPr>
          <w:color w:val="4B4B4C"/>
          <w:w w:val="115"/>
        </w:rPr>
      </w:pPr>
    </w:p>
    <w:p w14:paraId="3F1CB5ED" w14:textId="47B305C0" w:rsidR="00CD6A93" w:rsidRPr="00AA42C8" w:rsidRDefault="003C62D6" w:rsidP="00FB76A3">
      <w:pPr>
        <w:pStyle w:val="Tekstpodstawowy"/>
        <w:rPr>
          <w:color w:val="4B4B4C"/>
          <w:w w:val="115"/>
        </w:rPr>
      </w:pPr>
      <w:r w:rsidRPr="00AA42C8">
        <w:rPr>
          <w:color w:val="4B4B4C"/>
          <w:w w:val="115"/>
        </w:rPr>
        <w:t>U</w:t>
      </w:r>
      <w:r w:rsidR="00CD6A93" w:rsidRPr="00AA42C8">
        <w:rPr>
          <w:color w:val="4B4B4C"/>
          <w:w w:val="115"/>
        </w:rPr>
        <w:t>dział w posiedzeniu Rady Przejrzystości</w:t>
      </w:r>
    </w:p>
    <w:p w14:paraId="7FE04870" w14:textId="772AB36B" w:rsidR="00CD6A93" w:rsidRPr="003628E3" w:rsidRDefault="00CD6A93" w:rsidP="00FB76A3">
      <w:pPr>
        <w:pStyle w:val="Tekstpodstawowy"/>
        <w:rPr>
          <w:color w:val="4B4B4C"/>
          <w:w w:val="115"/>
        </w:rPr>
      </w:pPr>
    </w:p>
    <w:p w14:paraId="07C9E5FB" w14:textId="1FAE2769" w:rsidR="008D5C88" w:rsidRPr="003628E3" w:rsidRDefault="008D5C88" w:rsidP="00FB76A3">
      <w:pPr>
        <w:pStyle w:val="Tekstpodstawowy"/>
      </w:pPr>
      <w:r w:rsidRPr="003628E3">
        <w:rPr>
          <w:b/>
          <w:bCs/>
          <w:color w:val="4B4B4C"/>
          <w:w w:val="115"/>
        </w:rPr>
        <w:t>Data posiedzenia</w:t>
      </w:r>
      <w:r w:rsidRPr="003628E3">
        <w:rPr>
          <w:color w:val="4B4B4C"/>
          <w:w w:val="115"/>
        </w:rPr>
        <w:t xml:space="preserve"> (jeżeli jest znana)</w:t>
      </w:r>
      <w:r w:rsidR="00C94DDB" w:rsidRPr="003628E3">
        <w:rPr>
          <w:color w:val="4B4B4C"/>
          <w:w w:val="115"/>
        </w:rPr>
        <w:t>:</w:t>
      </w:r>
    </w:p>
    <w:p w14:paraId="7EBBFC2E" w14:textId="265AE32C" w:rsidR="008D5C88" w:rsidRPr="003628E3" w:rsidRDefault="008D5C88" w:rsidP="00FB76A3">
      <w:pPr>
        <w:pStyle w:val="Tekstpodstawowy"/>
        <w:rPr>
          <w:color w:val="4B4B4C"/>
          <w:w w:val="115"/>
        </w:rPr>
      </w:pPr>
    </w:p>
    <w:p w14:paraId="03B7D848" w14:textId="671B4099" w:rsidR="00B31FEC" w:rsidRPr="003628E3" w:rsidRDefault="008D5C88" w:rsidP="00FB76A3">
      <w:pPr>
        <w:pStyle w:val="Tekstpodstawowy"/>
        <w:rPr>
          <w:color w:val="4B4B4C"/>
          <w:w w:val="115"/>
        </w:rPr>
      </w:pPr>
      <w:r w:rsidRPr="003628E3">
        <w:rPr>
          <w:b/>
          <w:bCs/>
          <w:color w:val="4B4B4C"/>
          <w:w w:val="115"/>
        </w:rPr>
        <w:t>Temat/y</w:t>
      </w:r>
      <w:r w:rsidR="00C94DDB" w:rsidRPr="003628E3">
        <w:rPr>
          <w:b/>
          <w:bCs/>
          <w:color w:val="4B4B4C"/>
          <w:w w:val="115"/>
        </w:rPr>
        <w:t>:</w:t>
      </w:r>
      <w:r w:rsidRPr="003628E3">
        <w:rPr>
          <w:color w:val="4B4B4C"/>
          <w:w w:val="115"/>
        </w:rPr>
        <w:t xml:space="preserve"> *</w:t>
      </w:r>
    </w:p>
    <w:p w14:paraId="3967E6D0" w14:textId="77777777" w:rsidR="008D5C88" w:rsidRPr="003628E3" w:rsidRDefault="008D5C88" w:rsidP="00FB76A3">
      <w:pPr>
        <w:pStyle w:val="Tekstpodstawowy"/>
        <w:rPr>
          <w:color w:val="4B4B4C"/>
          <w:w w:val="115"/>
        </w:rPr>
      </w:pPr>
    </w:p>
    <w:p w14:paraId="24772AD1" w14:textId="77777777" w:rsidR="008D5C88" w:rsidRPr="003628E3" w:rsidRDefault="008D5C88" w:rsidP="00FB76A3">
      <w:pPr>
        <w:pStyle w:val="Tekstpodstawowy"/>
        <w:rPr>
          <w:color w:val="4B4B4C"/>
          <w:w w:val="115"/>
        </w:rPr>
      </w:pPr>
    </w:p>
    <w:p w14:paraId="76F68EBB" w14:textId="77777777" w:rsidR="008D5C88" w:rsidRPr="003628E3" w:rsidRDefault="008D5C88" w:rsidP="00FB76A3">
      <w:pPr>
        <w:pStyle w:val="Tekstpodstawowy"/>
        <w:rPr>
          <w:color w:val="4B4B4C"/>
          <w:w w:val="115"/>
        </w:rPr>
      </w:pPr>
    </w:p>
    <w:p w14:paraId="6E0136A3" w14:textId="77777777" w:rsidR="008D5C88" w:rsidRPr="003628E3" w:rsidRDefault="008D5C88" w:rsidP="00FB76A3">
      <w:pPr>
        <w:pStyle w:val="Tekstpodstawowy"/>
        <w:rPr>
          <w:color w:val="4B4B4C"/>
          <w:w w:val="115"/>
        </w:rPr>
      </w:pPr>
    </w:p>
    <w:p w14:paraId="1289E712" w14:textId="77777777" w:rsidR="008D5C88" w:rsidRPr="003628E3" w:rsidRDefault="008D5C88" w:rsidP="00FB76A3">
      <w:pPr>
        <w:pStyle w:val="Tekstpodstawowy"/>
        <w:rPr>
          <w:color w:val="4B4B4C"/>
          <w:w w:val="115"/>
        </w:rPr>
      </w:pPr>
    </w:p>
    <w:p w14:paraId="62FAAD72" w14:textId="05F02B4D" w:rsidR="008D5C88" w:rsidRPr="003628E3" w:rsidRDefault="00FB76A3" w:rsidP="00FB76A3">
      <w:pPr>
        <w:pStyle w:val="Tekstpodstawowy"/>
        <w:rPr>
          <w:color w:val="4B4B4C"/>
          <w:w w:val="115"/>
        </w:rPr>
      </w:pPr>
      <w:r w:rsidRPr="003628E3">
        <w:rPr>
          <w:color w:val="4B4B4C"/>
          <w:w w:val="115"/>
        </w:rPr>
        <w:t xml:space="preserve">* </w:t>
      </w:r>
      <w:r w:rsidR="003C62D6" w:rsidRPr="003628E3">
        <w:rPr>
          <w:color w:val="4B4B4C"/>
          <w:w w:val="115"/>
        </w:rPr>
        <w:t xml:space="preserve">opis problemu zdrowotnego lub </w:t>
      </w:r>
      <w:r w:rsidR="008D5C88" w:rsidRPr="003628E3">
        <w:rPr>
          <w:color w:val="4B4B4C"/>
          <w:w w:val="115"/>
        </w:rPr>
        <w:t>nazwa leku/środka spożywczego specjalnego przeznaczenia żywieniowego/ wyrobu medycznego ze wskazaniem, świadczenia opieki zdrowotnej lub technologii medycznej mających być przedmiotem oceny Rady Przejrzystości</w:t>
      </w:r>
    </w:p>
    <w:p w14:paraId="75CC97E2" w14:textId="77777777" w:rsidR="008D5C88" w:rsidRPr="003628E3" w:rsidRDefault="008D5C88" w:rsidP="00FB76A3">
      <w:pPr>
        <w:pStyle w:val="Tekstpodstawowy"/>
        <w:rPr>
          <w:color w:val="4B4B4C"/>
          <w:w w:val="115"/>
        </w:rPr>
      </w:pPr>
    </w:p>
    <w:p w14:paraId="1C5075FD" w14:textId="5FC8B423" w:rsidR="008D5C88" w:rsidRDefault="003C62D6" w:rsidP="00FB76A3">
      <w:pPr>
        <w:pStyle w:val="Tekstpodstawowy"/>
        <w:rPr>
          <w:color w:val="4B4B4C"/>
          <w:w w:val="115"/>
        </w:rPr>
      </w:pPr>
      <w:r>
        <w:rPr>
          <w:color w:val="4B4B4C"/>
          <w:w w:val="115"/>
        </w:rPr>
        <w:t>Udział w posiedzeniu dotyczy</w:t>
      </w:r>
      <w:r w:rsidR="008D5C88">
        <w:rPr>
          <w:color w:val="4B4B4C"/>
          <w:w w:val="115"/>
        </w:rPr>
        <w:t>:</w:t>
      </w:r>
      <w:r>
        <w:rPr>
          <w:color w:val="4B4B4C"/>
          <w:w w:val="115"/>
        </w:rPr>
        <w:t xml:space="preserve"> </w:t>
      </w:r>
    </w:p>
    <w:p w14:paraId="6FB3F7D0" w14:textId="77777777" w:rsidR="008D5C88" w:rsidRDefault="008D5C88" w:rsidP="00FB76A3">
      <w:pPr>
        <w:pStyle w:val="Tekstpodstawowy"/>
        <w:rPr>
          <w:color w:val="4B4B4C"/>
          <w:w w:val="115"/>
        </w:rPr>
      </w:pPr>
    </w:p>
    <w:p w14:paraId="7055FFB9" w14:textId="04BF5C53" w:rsidR="008D5C88" w:rsidRDefault="008D5C88" w:rsidP="00FB76A3">
      <w:pPr>
        <w:pStyle w:val="Tekstpodstawowy"/>
        <w:numPr>
          <w:ilvl w:val="0"/>
          <w:numId w:val="6"/>
        </w:numPr>
        <w:ind w:left="709"/>
        <w:rPr>
          <w:color w:val="4B4B4C"/>
          <w:w w:val="115"/>
        </w:rPr>
      </w:pPr>
      <w:r w:rsidRPr="00FB76A3">
        <w:rPr>
          <w:b/>
          <w:bCs/>
          <w:color w:val="4B4B4C"/>
          <w:w w:val="115"/>
        </w:rPr>
        <w:t>Ekspert z dziedziny medycyny</w:t>
      </w:r>
      <w:r>
        <w:rPr>
          <w:color w:val="4B4B4C"/>
          <w:w w:val="115"/>
        </w:rPr>
        <w:t xml:space="preserve"> </w:t>
      </w:r>
      <w:r>
        <w:rPr>
          <w:color w:val="4B4B4C"/>
          <w:w w:val="115"/>
        </w:rPr>
        <w:tab/>
      </w:r>
      <w:sdt>
        <w:sdtPr>
          <w:rPr>
            <w:color w:val="4B4B4C"/>
            <w:w w:val="115"/>
          </w:rPr>
          <w:id w:val="1562672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66FB">
            <w:rPr>
              <w:rFonts w:ascii="MS Gothic" w:eastAsia="MS Gothic" w:hAnsi="MS Gothic" w:hint="eastAsia"/>
              <w:color w:val="4B4B4C"/>
              <w:w w:val="115"/>
            </w:rPr>
            <w:t>☐</w:t>
          </w:r>
        </w:sdtContent>
      </w:sdt>
      <w:r>
        <w:rPr>
          <w:color w:val="4B4B4C"/>
          <w:w w:val="115"/>
        </w:rPr>
        <w:tab/>
      </w:r>
      <w:r w:rsidR="00FB76A3" w:rsidRPr="000E10ED">
        <w:rPr>
          <w:color w:val="4B4B4C"/>
          <w:w w:val="115"/>
        </w:rPr>
        <w:t>2.</w:t>
      </w:r>
      <w:r w:rsidR="00FB76A3" w:rsidRPr="00FB76A3">
        <w:rPr>
          <w:b/>
          <w:bCs/>
          <w:color w:val="4B4B4C"/>
          <w:w w:val="115"/>
        </w:rPr>
        <w:t xml:space="preserve"> </w:t>
      </w:r>
      <w:r w:rsidRPr="00FB76A3">
        <w:rPr>
          <w:b/>
          <w:bCs/>
          <w:color w:val="4B4B4C"/>
          <w:w w:val="115"/>
        </w:rPr>
        <w:t>Przedstawiciel pacjentów</w:t>
      </w:r>
      <w:r w:rsidR="00705B6B">
        <w:rPr>
          <w:color w:val="4B4B4C"/>
          <w:w w:val="115"/>
        </w:rPr>
        <w:t>**</w:t>
      </w:r>
      <w:r w:rsidR="00FB76A3">
        <w:rPr>
          <w:color w:val="4B4B4C"/>
          <w:w w:val="115"/>
        </w:rPr>
        <w:tab/>
        <w:t xml:space="preserve"> </w:t>
      </w:r>
      <w:sdt>
        <w:sdtPr>
          <w:rPr>
            <w:color w:val="4B4B4C"/>
            <w:w w:val="115"/>
          </w:rPr>
          <w:id w:val="848843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17C">
            <w:rPr>
              <w:rFonts w:ascii="MS Gothic" w:eastAsia="MS Gothic" w:hAnsi="MS Gothic" w:hint="eastAsia"/>
              <w:color w:val="4B4B4C"/>
              <w:w w:val="115"/>
            </w:rPr>
            <w:t>☐</w:t>
          </w:r>
        </w:sdtContent>
      </w:sdt>
    </w:p>
    <w:p w14:paraId="754E6383" w14:textId="77777777" w:rsidR="008D5C88" w:rsidRDefault="008D5C88" w:rsidP="00FB76A3">
      <w:pPr>
        <w:pStyle w:val="Tekstpodstawowy"/>
      </w:pPr>
    </w:p>
    <w:p w14:paraId="3EF0F615" w14:textId="16CEE9E4" w:rsidR="00B31FEC" w:rsidRPr="00F61B52" w:rsidRDefault="00A53E1A" w:rsidP="00FB76A3">
      <w:pPr>
        <w:pStyle w:val="Tekstpodstawowy"/>
        <w:rPr>
          <w:b/>
          <w:bCs/>
          <w:color w:val="4B4B4C"/>
          <w:w w:val="115"/>
        </w:rPr>
      </w:pPr>
      <w:r w:rsidRPr="00F61B52">
        <w:rPr>
          <w:b/>
          <w:bCs/>
          <w:color w:val="4B4B4C"/>
          <w:w w:val="115"/>
        </w:rPr>
        <w:t>N</w:t>
      </w:r>
      <w:r w:rsidR="00FB76A3" w:rsidRPr="00F61B52">
        <w:rPr>
          <w:b/>
          <w:bCs/>
          <w:color w:val="4B4B4C"/>
          <w:w w:val="115"/>
        </w:rPr>
        <w:t>azw</w:t>
      </w:r>
      <w:r w:rsidRPr="00F61B52">
        <w:rPr>
          <w:b/>
          <w:bCs/>
          <w:color w:val="4B4B4C"/>
          <w:w w:val="115"/>
        </w:rPr>
        <w:t>a</w:t>
      </w:r>
      <w:r w:rsidR="00FB76A3" w:rsidRPr="00F61B52">
        <w:rPr>
          <w:b/>
          <w:bCs/>
          <w:color w:val="4B4B4C"/>
          <w:w w:val="115"/>
        </w:rPr>
        <w:t xml:space="preserve"> reprezentowan</w:t>
      </w:r>
      <w:r w:rsidRPr="00F61B52">
        <w:rPr>
          <w:b/>
          <w:bCs/>
          <w:color w:val="4B4B4C"/>
          <w:w w:val="115"/>
        </w:rPr>
        <w:t>ej</w:t>
      </w:r>
      <w:r w:rsidR="00FB76A3" w:rsidRPr="00F61B52">
        <w:rPr>
          <w:b/>
          <w:bCs/>
          <w:color w:val="4B4B4C"/>
          <w:w w:val="115"/>
        </w:rPr>
        <w:t xml:space="preserve"> instytucji</w:t>
      </w:r>
      <w:r w:rsidR="00C94DDB" w:rsidRPr="00F61B52">
        <w:rPr>
          <w:b/>
          <w:bCs/>
          <w:color w:val="4B4B4C"/>
          <w:w w:val="115"/>
        </w:rPr>
        <w:t>:</w:t>
      </w:r>
    </w:p>
    <w:p w14:paraId="384CFC16" w14:textId="19EF648A" w:rsidR="00FB76A3" w:rsidRPr="00FB76A3" w:rsidRDefault="00FB76A3" w:rsidP="00FB76A3">
      <w:pPr>
        <w:pStyle w:val="Tekstpodstawowy"/>
        <w:rPr>
          <w:color w:val="4B4B4C"/>
          <w:w w:val="115"/>
        </w:rPr>
      </w:pPr>
    </w:p>
    <w:p w14:paraId="6D1142A4" w14:textId="77777777" w:rsidR="00FB76A3" w:rsidRDefault="00FB76A3" w:rsidP="00FB76A3">
      <w:pPr>
        <w:pStyle w:val="Tekstpodstawowy"/>
        <w:spacing w:before="5"/>
        <w:rPr>
          <w:sz w:val="34"/>
        </w:rPr>
      </w:pPr>
    </w:p>
    <w:p w14:paraId="645C2EDD" w14:textId="77777777" w:rsidR="00705B6B" w:rsidRDefault="00705B6B" w:rsidP="00FB76A3">
      <w:pPr>
        <w:pStyle w:val="Tekstpodstawowy"/>
        <w:spacing w:before="5"/>
        <w:rPr>
          <w:b/>
          <w:bCs/>
          <w:color w:val="4B4B4C"/>
          <w:w w:val="115"/>
        </w:rPr>
      </w:pPr>
    </w:p>
    <w:p w14:paraId="49E83743" w14:textId="55347BBF" w:rsidR="00FB76A3" w:rsidRDefault="00FB76A3" w:rsidP="00FB76A3">
      <w:pPr>
        <w:pStyle w:val="Tekstpodstawowy"/>
        <w:spacing w:before="5"/>
        <w:rPr>
          <w:color w:val="4B4B4C"/>
          <w:w w:val="115"/>
        </w:rPr>
      </w:pPr>
      <w:r w:rsidRPr="00FC66FB">
        <w:rPr>
          <w:b/>
          <w:bCs/>
          <w:color w:val="4B4B4C"/>
          <w:w w:val="115"/>
        </w:rPr>
        <w:t>Dane osoby wnioskującej o udział w posiedzeniu</w:t>
      </w:r>
      <w:r>
        <w:rPr>
          <w:color w:val="4B4B4C"/>
          <w:w w:val="115"/>
        </w:rPr>
        <w:t xml:space="preserve"> (wniosek złożyć moż</w:t>
      </w:r>
      <w:r w:rsidR="00DB22D7">
        <w:rPr>
          <w:color w:val="4B4B4C"/>
          <w:w w:val="115"/>
        </w:rPr>
        <w:t>na</w:t>
      </w:r>
      <w:r>
        <w:rPr>
          <w:color w:val="4B4B4C"/>
          <w:w w:val="115"/>
        </w:rPr>
        <w:t xml:space="preserve"> wyłącznie </w:t>
      </w:r>
      <w:r w:rsidR="000E10ED">
        <w:rPr>
          <w:color w:val="4B4B4C"/>
          <w:w w:val="115"/>
        </w:rPr>
        <w:t>we własnym imieniu</w:t>
      </w:r>
      <w:r>
        <w:rPr>
          <w:color w:val="4B4B4C"/>
          <w:w w:val="115"/>
        </w:rPr>
        <w:t>):</w:t>
      </w:r>
    </w:p>
    <w:p w14:paraId="381BF7C6" w14:textId="4DA2AD54" w:rsidR="00FB76A3" w:rsidRDefault="00FB76A3" w:rsidP="00FB76A3">
      <w:pPr>
        <w:pStyle w:val="Tekstpodstawowy"/>
        <w:spacing w:before="5"/>
        <w:rPr>
          <w:color w:val="4B4B4C"/>
          <w:w w:val="115"/>
        </w:rPr>
      </w:pPr>
    </w:p>
    <w:p w14:paraId="29E27E6A" w14:textId="4FC509A8" w:rsidR="00B31FEC" w:rsidRPr="00FC66FB" w:rsidRDefault="00FB76A3" w:rsidP="00FB76A3">
      <w:pPr>
        <w:pStyle w:val="Tekstpodstawowy"/>
        <w:rPr>
          <w:b/>
          <w:bCs/>
        </w:rPr>
      </w:pPr>
      <w:r w:rsidRPr="00FC66FB">
        <w:rPr>
          <w:b/>
          <w:bCs/>
          <w:color w:val="4B4B4C"/>
          <w:w w:val="115"/>
        </w:rPr>
        <w:t>Imię i nazwisko</w:t>
      </w:r>
      <w:r w:rsidR="00C94DDB">
        <w:rPr>
          <w:b/>
          <w:bCs/>
          <w:color w:val="4B4B4C"/>
          <w:w w:val="115"/>
        </w:rPr>
        <w:t>:</w:t>
      </w:r>
    </w:p>
    <w:p w14:paraId="711878FA" w14:textId="56DA03F4" w:rsidR="00B31FEC" w:rsidRDefault="00B31FEC" w:rsidP="00FB76A3">
      <w:pPr>
        <w:pStyle w:val="Tekstpodstawowy"/>
        <w:rPr>
          <w:sz w:val="20"/>
        </w:rPr>
      </w:pPr>
    </w:p>
    <w:p w14:paraId="207E18CA" w14:textId="6D0A9DE1" w:rsidR="00FB76A3" w:rsidRDefault="00FB76A3">
      <w:pPr>
        <w:pStyle w:val="Tekstpodstawowy"/>
        <w:rPr>
          <w:sz w:val="20"/>
        </w:rPr>
      </w:pPr>
    </w:p>
    <w:p w14:paraId="62717E9F" w14:textId="55104A98" w:rsidR="00FB76A3" w:rsidRPr="000662CB" w:rsidRDefault="009F0155">
      <w:pPr>
        <w:pStyle w:val="Tekstpodstawowy"/>
        <w:rPr>
          <w:szCs w:val="16"/>
        </w:rPr>
      </w:pPr>
      <w:r w:rsidRPr="00FC66FB">
        <w:rPr>
          <w:b/>
          <w:bCs/>
          <w:color w:val="4B4B4C"/>
          <w:w w:val="115"/>
        </w:rPr>
        <w:t>Numer telefonu</w:t>
      </w:r>
      <w:r w:rsidR="00C94DDB">
        <w:rPr>
          <w:b/>
          <w:bCs/>
          <w:color w:val="4B4B4C"/>
          <w:w w:val="115"/>
        </w:rPr>
        <w:t>:</w:t>
      </w:r>
      <w:r w:rsidRPr="000662CB">
        <w:rPr>
          <w:color w:val="4B4B4C"/>
          <w:w w:val="115"/>
        </w:rPr>
        <w:t xml:space="preserve"> </w:t>
      </w:r>
      <w:r w:rsidRPr="000662CB">
        <w:rPr>
          <w:color w:val="4B4B4C"/>
          <w:w w:val="115"/>
        </w:rPr>
        <w:tab/>
      </w:r>
      <w:r w:rsidRPr="000662CB">
        <w:rPr>
          <w:szCs w:val="16"/>
        </w:rPr>
        <w:tab/>
      </w:r>
      <w:r w:rsidRPr="000662CB">
        <w:rPr>
          <w:szCs w:val="16"/>
        </w:rPr>
        <w:tab/>
      </w:r>
      <w:r w:rsidRPr="000662CB">
        <w:rPr>
          <w:szCs w:val="16"/>
        </w:rPr>
        <w:tab/>
      </w:r>
      <w:r w:rsidRPr="000662CB">
        <w:rPr>
          <w:szCs w:val="16"/>
        </w:rPr>
        <w:tab/>
      </w:r>
      <w:r w:rsidRPr="00FC66FB">
        <w:rPr>
          <w:b/>
          <w:bCs/>
          <w:color w:val="4B4B4C"/>
          <w:w w:val="115"/>
        </w:rPr>
        <w:t>Adres email</w:t>
      </w:r>
      <w:r w:rsidR="00C94DDB">
        <w:rPr>
          <w:b/>
          <w:bCs/>
          <w:color w:val="4B4B4C"/>
          <w:w w:val="115"/>
        </w:rPr>
        <w:t>:</w:t>
      </w:r>
      <w:r w:rsidRPr="000662CB">
        <w:rPr>
          <w:szCs w:val="16"/>
        </w:rPr>
        <w:t xml:space="preserve"> </w:t>
      </w:r>
    </w:p>
    <w:p w14:paraId="004C6C5D" w14:textId="622726A3" w:rsidR="00FB76A3" w:rsidRDefault="00FB76A3">
      <w:pPr>
        <w:pStyle w:val="Tekstpodstawowy"/>
        <w:rPr>
          <w:sz w:val="20"/>
        </w:rPr>
      </w:pPr>
    </w:p>
    <w:p w14:paraId="33F97766" w14:textId="77777777" w:rsidR="00DB22D7" w:rsidRDefault="00DB22D7">
      <w:pPr>
        <w:pStyle w:val="Tekstpodstawowy"/>
        <w:rPr>
          <w:sz w:val="20"/>
        </w:rPr>
      </w:pPr>
    </w:p>
    <w:p w14:paraId="009A85B0" w14:textId="77777777" w:rsidR="000662CB" w:rsidRPr="000662CB" w:rsidRDefault="000662CB" w:rsidP="00B4369E">
      <w:pPr>
        <w:spacing w:before="109" w:line="269" w:lineRule="auto"/>
        <w:ind w:right="130"/>
        <w:jc w:val="both"/>
        <w:rPr>
          <w:rFonts w:ascii="Century Gothic" w:hAnsi="Century Gothic"/>
          <w:b/>
          <w:bCs/>
          <w:i/>
          <w:color w:val="4B4B4C"/>
          <w:w w:val="110"/>
          <w:sz w:val="18"/>
        </w:rPr>
      </w:pPr>
      <w:r w:rsidRPr="000662CB">
        <w:rPr>
          <w:rFonts w:ascii="Century Gothic" w:hAnsi="Century Gothic"/>
          <w:b/>
          <w:bCs/>
          <w:i/>
          <w:color w:val="4B4B4C"/>
          <w:w w:val="110"/>
          <w:sz w:val="18"/>
        </w:rPr>
        <w:t>Przetwarzanie danych osobowych</w:t>
      </w:r>
    </w:p>
    <w:p w14:paraId="19FF5D5D" w14:textId="60B0FF03" w:rsidR="000662CB" w:rsidRDefault="000662CB" w:rsidP="00B4369E">
      <w:pPr>
        <w:spacing w:before="109" w:line="269" w:lineRule="auto"/>
        <w:ind w:right="130"/>
        <w:jc w:val="both"/>
        <w:rPr>
          <w:rFonts w:ascii="Century Gothic" w:hAnsi="Century Gothic"/>
          <w:i/>
          <w:color w:val="4B4B4C"/>
          <w:w w:val="110"/>
          <w:sz w:val="18"/>
        </w:rPr>
      </w:pPr>
      <w:r w:rsidRPr="000662CB">
        <w:rPr>
          <w:rFonts w:ascii="Century Gothic" w:hAnsi="Century Gothic"/>
          <w:i/>
          <w:color w:val="4B4B4C"/>
          <w:w w:val="110"/>
          <w:sz w:val="18"/>
        </w:rPr>
        <w:t>Wyrażam zgodę na gromadzenie, przetwarzanie i udostępnianie danych osobowych zawartych w</w:t>
      </w:r>
      <w:r>
        <w:rPr>
          <w:rFonts w:ascii="Century Gothic" w:hAnsi="Century Gothic"/>
          <w:i/>
          <w:color w:val="4B4B4C"/>
          <w:w w:val="110"/>
          <w:sz w:val="18"/>
        </w:rPr>
        <w:t> </w:t>
      </w:r>
      <w:r w:rsidRPr="000662CB">
        <w:rPr>
          <w:rFonts w:ascii="Century Gothic" w:hAnsi="Century Gothic"/>
          <w:i/>
          <w:color w:val="4B4B4C"/>
          <w:w w:val="110"/>
          <w:sz w:val="18"/>
        </w:rPr>
        <w:t>powyższych oświadczeniach, w zakresie których podstawa przetwarzania nie wynika z wypełnienia obowiązku prawnego ciążącego na AOTMiT w celu identyfikacji konfliktu interesów zgodnie z</w:t>
      </w:r>
      <w:r>
        <w:rPr>
          <w:rFonts w:ascii="Century Gothic" w:hAnsi="Century Gothic"/>
          <w:i/>
          <w:color w:val="4B4B4C"/>
          <w:w w:val="110"/>
          <w:sz w:val="18"/>
        </w:rPr>
        <w:t> </w:t>
      </w:r>
      <w:r w:rsidRPr="000662CB">
        <w:rPr>
          <w:rFonts w:ascii="Century Gothic" w:hAnsi="Century Gothic"/>
          <w:i/>
          <w:color w:val="4B4B4C"/>
          <w:w w:val="110"/>
          <w:sz w:val="18"/>
        </w:rPr>
        <w:t>rozporządzeniem Parlamentu Europejskiego i Rady (UE) 2016/679 z dnia 27 kwietnia 2016 r. w sprawie ochrony osób fizycznych w związku z</w:t>
      </w:r>
      <w:r w:rsidR="00E65AF0">
        <w:rPr>
          <w:rFonts w:ascii="Century Gothic" w:hAnsi="Century Gothic"/>
          <w:i/>
          <w:color w:val="4B4B4C"/>
          <w:w w:val="110"/>
          <w:sz w:val="18"/>
        </w:rPr>
        <w:t> </w:t>
      </w:r>
      <w:r w:rsidRPr="000662CB">
        <w:rPr>
          <w:rFonts w:ascii="Century Gothic" w:hAnsi="Century Gothic"/>
          <w:i/>
          <w:color w:val="4B4B4C"/>
          <w:w w:val="110"/>
          <w:sz w:val="18"/>
        </w:rPr>
        <w:t>przetwarzaniem danych osobowych i w sprawie swobodnego przepływu takich danych oraz uchylenia dyrektywy 95/46/WE (ogólne rozporządzenie o ochronie danych) (Dz. U. UE.L. z 2016 r.119.1).</w:t>
      </w:r>
    </w:p>
    <w:p w14:paraId="4A293EC4" w14:textId="767F35CA" w:rsidR="000662CB" w:rsidRPr="000662CB" w:rsidRDefault="000662CB" w:rsidP="00B4369E">
      <w:pPr>
        <w:spacing w:before="109" w:line="269" w:lineRule="auto"/>
        <w:ind w:right="130"/>
        <w:jc w:val="both"/>
        <w:rPr>
          <w:color w:val="4B4B4C"/>
          <w:w w:val="115"/>
          <w:sz w:val="14"/>
          <w:szCs w:val="14"/>
        </w:rPr>
      </w:pPr>
      <w:r w:rsidRPr="000662CB">
        <w:rPr>
          <w:color w:val="4B4B4C"/>
          <w:w w:val="115"/>
          <w:sz w:val="18"/>
          <w:szCs w:val="14"/>
        </w:rPr>
        <w:t>Data</w:t>
      </w:r>
      <w:r w:rsidR="00E416C8">
        <w:rPr>
          <w:color w:val="4B4B4C"/>
          <w:w w:val="115"/>
          <w:sz w:val="18"/>
          <w:szCs w:val="14"/>
        </w:rPr>
        <w:t>:</w:t>
      </w:r>
      <w:r w:rsidRPr="000662CB">
        <w:rPr>
          <w:sz w:val="14"/>
          <w:szCs w:val="12"/>
        </w:rPr>
        <w:t xml:space="preserve"> </w:t>
      </w:r>
      <w:r w:rsidRPr="000662CB">
        <w:rPr>
          <w:sz w:val="14"/>
          <w:szCs w:val="12"/>
        </w:rPr>
        <w:tab/>
      </w:r>
      <w:r w:rsidRPr="000662CB">
        <w:rPr>
          <w:sz w:val="14"/>
          <w:szCs w:val="12"/>
        </w:rPr>
        <w:tab/>
      </w:r>
      <w:r w:rsidRPr="000662CB">
        <w:rPr>
          <w:sz w:val="14"/>
          <w:szCs w:val="12"/>
        </w:rPr>
        <w:tab/>
      </w:r>
      <w:r w:rsidRPr="000662CB">
        <w:rPr>
          <w:sz w:val="14"/>
          <w:szCs w:val="12"/>
        </w:rPr>
        <w:tab/>
      </w:r>
      <w:r w:rsidRPr="000662CB">
        <w:rPr>
          <w:sz w:val="18"/>
          <w:szCs w:val="12"/>
        </w:rPr>
        <w:t xml:space="preserve">    </w:t>
      </w:r>
      <w:r w:rsidRPr="000662CB">
        <w:rPr>
          <w:color w:val="4B4B4C"/>
          <w:w w:val="115"/>
          <w:sz w:val="18"/>
          <w:szCs w:val="14"/>
        </w:rPr>
        <w:t>Podpis osoby składającej oświadczenie</w:t>
      </w:r>
      <w:r w:rsidR="00E416C8">
        <w:rPr>
          <w:color w:val="4B4B4C"/>
          <w:w w:val="115"/>
          <w:sz w:val="18"/>
          <w:szCs w:val="14"/>
        </w:rPr>
        <w:t>:</w:t>
      </w:r>
      <w:r w:rsidRPr="000662CB">
        <w:rPr>
          <w:color w:val="4B4B4C"/>
          <w:w w:val="115"/>
          <w:sz w:val="18"/>
          <w:szCs w:val="14"/>
        </w:rPr>
        <w:t xml:space="preserve"> </w:t>
      </w:r>
      <w:r w:rsidRPr="000662CB">
        <w:rPr>
          <w:color w:val="4B4B4C"/>
          <w:w w:val="115"/>
          <w:sz w:val="14"/>
          <w:szCs w:val="14"/>
        </w:rPr>
        <w:t xml:space="preserve"> </w:t>
      </w:r>
    </w:p>
    <w:p w14:paraId="0CD23D1F" w14:textId="77777777" w:rsidR="000662CB" w:rsidRDefault="000662CB" w:rsidP="00B4369E">
      <w:pPr>
        <w:spacing w:before="109" w:line="269" w:lineRule="auto"/>
        <w:ind w:right="130"/>
        <w:jc w:val="both"/>
        <w:rPr>
          <w:color w:val="4B4B4C"/>
          <w:w w:val="115"/>
          <w:sz w:val="18"/>
          <w:szCs w:val="18"/>
        </w:rPr>
      </w:pPr>
    </w:p>
    <w:p w14:paraId="2EEFCA84" w14:textId="77777777" w:rsidR="00F61B52" w:rsidRPr="000662CB" w:rsidRDefault="00F61B52" w:rsidP="00B4369E">
      <w:pPr>
        <w:spacing w:before="109" w:line="269" w:lineRule="auto"/>
        <w:ind w:right="130"/>
        <w:jc w:val="both"/>
        <w:rPr>
          <w:color w:val="4B4B4C"/>
          <w:w w:val="115"/>
          <w:sz w:val="18"/>
          <w:szCs w:val="18"/>
        </w:rPr>
      </w:pPr>
    </w:p>
    <w:p w14:paraId="145F85B0" w14:textId="5DA96DF5" w:rsidR="00B31C4C" w:rsidRDefault="00B31C4C" w:rsidP="00705B6B">
      <w:pPr>
        <w:spacing w:before="240" w:line="269" w:lineRule="auto"/>
        <w:ind w:right="130"/>
        <w:jc w:val="both"/>
        <w:rPr>
          <w:rFonts w:ascii="Century Gothic" w:hAnsi="Century Gothic"/>
          <w:i/>
          <w:color w:val="4B4B4C"/>
          <w:w w:val="110"/>
          <w:sz w:val="18"/>
        </w:rPr>
      </w:pPr>
      <w:r w:rsidRPr="00B31C4C">
        <w:rPr>
          <w:rFonts w:ascii="Century Gothic" w:hAnsi="Century Gothic"/>
          <w:i/>
          <w:color w:val="4B4B4C"/>
          <w:w w:val="110"/>
          <w:sz w:val="18"/>
          <w:u w:val="single"/>
        </w:rPr>
        <w:t xml:space="preserve">Bezwzględnym warunkiem udziału w posiedzeniu </w:t>
      </w:r>
      <w:r>
        <w:rPr>
          <w:rFonts w:ascii="Century Gothic" w:hAnsi="Century Gothic"/>
          <w:i/>
          <w:color w:val="4B4B4C"/>
          <w:w w:val="110"/>
          <w:sz w:val="18"/>
          <w:u w:val="single"/>
        </w:rPr>
        <w:t>jest z</w:t>
      </w:r>
      <w:r w:rsidR="00ED7C2E" w:rsidRPr="00705B6B">
        <w:rPr>
          <w:rFonts w:ascii="Century Gothic" w:hAnsi="Century Gothic"/>
          <w:i/>
          <w:color w:val="4B4B4C"/>
          <w:w w:val="110"/>
          <w:sz w:val="18"/>
          <w:u w:val="single"/>
        </w:rPr>
        <w:t>łożenie Deklaracji o Powiązaniach Branżowych</w:t>
      </w:r>
      <w:r w:rsidR="00ED7C2E" w:rsidRPr="00ED7C2E">
        <w:rPr>
          <w:rFonts w:ascii="Century Gothic" w:hAnsi="Century Gothic"/>
          <w:i/>
          <w:color w:val="4B4B4C"/>
          <w:w w:val="110"/>
          <w:sz w:val="18"/>
        </w:rPr>
        <w:t xml:space="preserve"> (DPB), o</w:t>
      </w:r>
      <w:r w:rsidR="00B4369E">
        <w:rPr>
          <w:rFonts w:ascii="Century Gothic" w:hAnsi="Century Gothic"/>
          <w:i/>
          <w:color w:val="4B4B4C"/>
          <w:w w:val="110"/>
          <w:sz w:val="18"/>
        </w:rPr>
        <w:t> </w:t>
      </w:r>
      <w:r w:rsidR="00ED7C2E" w:rsidRPr="00ED7C2E">
        <w:rPr>
          <w:rFonts w:ascii="Century Gothic" w:hAnsi="Century Gothic"/>
          <w:i/>
          <w:color w:val="4B4B4C"/>
          <w:w w:val="110"/>
          <w:sz w:val="18"/>
        </w:rPr>
        <w:t>której mowa w art. 31s ust. 8a ustawy z dnia 27 sierpnia 2004 r. o świadczeniach opieki zdrowotnej finansowanych ze środków publicznych (Dz. U. z 2024 r., poz. 146).</w:t>
      </w:r>
    </w:p>
    <w:p w14:paraId="5F53E57E" w14:textId="7C9F9581" w:rsidR="00B31FEC" w:rsidRDefault="00B31C4C" w:rsidP="00B31C4C">
      <w:pPr>
        <w:spacing w:before="240" w:line="269" w:lineRule="auto"/>
        <w:ind w:right="130"/>
        <w:jc w:val="both"/>
        <w:rPr>
          <w:rFonts w:ascii="Century Gothic" w:hAnsi="Century Gothic"/>
          <w:i/>
          <w:color w:val="4B4B4C"/>
          <w:w w:val="110"/>
          <w:sz w:val="18"/>
        </w:rPr>
      </w:pPr>
      <w:r w:rsidRPr="00E051D4">
        <w:rPr>
          <w:rFonts w:ascii="Century Gothic" w:hAnsi="Century Gothic"/>
          <w:i/>
          <w:color w:val="4B4B4C"/>
          <w:w w:val="110"/>
          <w:sz w:val="18"/>
        </w:rPr>
        <w:t xml:space="preserve">Formularz udziału w posiedzeniu należy złożyć, razem z DPB, obejmującą okres roku poprzedzającego dzień posiedzenia Rady Przejrzystości. </w:t>
      </w:r>
      <w:r w:rsidRPr="00E051D4">
        <w:rPr>
          <w:rFonts w:ascii="Century Gothic" w:hAnsi="Century Gothic"/>
          <w:i/>
          <w:color w:val="4B4B4C"/>
          <w:w w:val="110"/>
          <w:sz w:val="18"/>
          <w:u w:val="single"/>
        </w:rPr>
        <w:t>DPB musi być podpisana kwalifikowanym podpisem elektronicznym albo podpisana własnoręcznie</w:t>
      </w:r>
      <w:r w:rsidRPr="00E051D4">
        <w:rPr>
          <w:rFonts w:ascii="Century Gothic" w:hAnsi="Century Gothic"/>
          <w:i/>
          <w:color w:val="4B4B4C"/>
          <w:w w:val="110"/>
          <w:sz w:val="18"/>
        </w:rPr>
        <w:t xml:space="preserve"> i </w:t>
      </w:r>
      <w:r w:rsidRPr="00E051D4">
        <w:rPr>
          <w:rFonts w:ascii="Century Gothic" w:hAnsi="Century Gothic"/>
          <w:i/>
          <w:color w:val="4B4B4C"/>
          <w:sz w:val="18"/>
        </w:rPr>
        <w:t>złożona</w:t>
      </w:r>
      <w:r w:rsidRPr="00E051D4">
        <w:rPr>
          <w:rFonts w:ascii="Century Gothic" w:hAnsi="Century Gothic"/>
          <w:i/>
          <w:color w:val="4B4B4C"/>
          <w:spacing w:val="56"/>
          <w:sz w:val="18"/>
        </w:rPr>
        <w:t xml:space="preserve"> </w:t>
      </w:r>
      <w:r w:rsidRPr="00E051D4">
        <w:rPr>
          <w:rFonts w:ascii="Century Gothic" w:hAnsi="Century Gothic"/>
          <w:i/>
          <w:color w:val="4B4B4C"/>
          <w:sz w:val="18"/>
        </w:rPr>
        <w:t>w</w:t>
      </w:r>
      <w:r w:rsidRPr="00E051D4">
        <w:rPr>
          <w:rFonts w:ascii="Century Gothic" w:hAnsi="Century Gothic"/>
          <w:i/>
          <w:color w:val="4B4B4C"/>
          <w:spacing w:val="54"/>
          <w:sz w:val="18"/>
        </w:rPr>
        <w:t xml:space="preserve"> </w:t>
      </w:r>
      <w:r w:rsidRPr="00E051D4">
        <w:rPr>
          <w:rFonts w:ascii="Century Gothic" w:hAnsi="Century Gothic"/>
          <w:i/>
          <w:color w:val="4B4B4C"/>
          <w:sz w:val="18"/>
        </w:rPr>
        <w:t>siedzibie</w:t>
      </w:r>
      <w:r w:rsidRPr="00E051D4">
        <w:rPr>
          <w:rFonts w:ascii="Century Gothic" w:hAnsi="Century Gothic"/>
          <w:i/>
          <w:color w:val="4B4B4C"/>
          <w:spacing w:val="54"/>
          <w:sz w:val="18"/>
        </w:rPr>
        <w:t xml:space="preserve"> </w:t>
      </w:r>
      <w:r w:rsidR="00C148A4">
        <w:rPr>
          <w:rFonts w:ascii="Century Gothic" w:hAnsi="Century Gothic"/>
          <w:i/>
          <w:color w:val="4B4B4C"/>
          <w:sz w:val="18"/>
        </w:rPr>
        <w:t>AOTMiT</w:t>
      </w:r>
      <w:r w:rsidRPr="00E051D4">
        <w:rPr>
          <w:rFonts w:ascii="Century Gothic" w:hAnsi="Century Gothic"/>
          <w:i/>
          <w:color w:val="4B4B4C"/>
          <w:sz w:val="18"/>
        </w:rPr>
        <w:t>,</w:t>
      </w:r>
      <w:r w:rsidRPr="00E051D4">
        <w:rPr>
          <w:rFonts w:ascii="Century Gothic" w:hAnsi="Century Gothic"/>
          <w:i/>
          <w:color w:val="4B4B4C"/>
          <w:spacing w:val="40"/>
          <w:w w:val="110"/>
          <w:sz w:val="18"/>
        </w:rPr>
        <w:t xml:space="preserve"> </w:t>
      </w:r>
      <w:r w:rsidRPr="00E051D4">
        <w:rPr>
          <w:rFonts w:ascii="Century Gothic" w:hAnsi="Century Gothic"/>
          <w:i/>
          <w:color w:val="4B4B4C"/>
          <w:w w:val="110"/>
          <w:sz w:val="18"/>
        </w:rPr>
        <w:t xml:space="preserve">ul. Przeskok 2, 00-032 Warszawa </w:t>
      </w:r>
      <w:r w:rsidR="00B771C2">
        <w:rPr>
          <w:rFonts w:ascii="Century Gothic" w:hAnsi="Century Gothic"/>
          <w:i/>
          <w:color w:val="4B4B4C"/>
          <w:w w:val="110"/>
          <w:sz w:val="18"/>
          <w:u w:val="single"/>
        </w:rPr>
        <w:t>nie później niż</w:t>
      </w:r>
      <w:r w:rsidRPr="00E051D4">
        <w:rPr>
          <w:rFonts w:ascii="Century Gothic" w:hAnsi="Century Gothic"/>
          <w:i/>
          <w:color w:val="4B4B4C"/>
          <w:w w:val="110"/>
          <w:sz w:val="18"/>
          <w:u w:val="single"/>
        </w:rPr>
        <w:t xml:space="preserve"> 7 dni przed planowanym </w:t>
      </w:r>
      <w:r w:rsidR="00E051D4" w:rsidRPr="00E051D4">
        <w:rPr>
          <w:rFonts w:ascii="Century Gothic" w:hAnsi="Century Gothic"/>
          <w:i/>
          <w:color w:val="4B4B4C"/>
          <w:w w:val="110"/>
          <w:sz w:val="18"/>
          <w:u w:val="single"/>
        </w:rPr>
        <w:t xml:space="preserve">terminem </w:t>
      </w:r>
      <w:r w:rsidRPr="00E051D4">
        <w:rPr>
          <w:rFonts w:ascii="Century Gothic" w:hAnsi="Century Gothic"/>
          <w:i/>
          <w:color w:val="4B4B4C"/>
          <w:w w:val="110"/>
          <w:sz w:val="18"/>
          <w:u w:val="single"/>
        </w:rPr>
        <w:t>posiedzeni</w:t>
      </w:r>
      <w:r w:rsidR="00E051D4" w:rsidRPr="00E051D4">
        <w:rPr>
          <w:rFonts w:ascii="Century Gothic" w:hAnsi="Century Gothic"/>
          <w:i/>
          <w:color w:val="4B4B4C"/>
          <w:w w:val="110"/>
          <w:sz w:val="18"/>
          <w:u w:val="single"/>
        </w:rPr>
        <w:t>a</w:t>
      </w:r>
      <w:r w:rsidRPr="00E051D4">
        <w:rPr>
          <w:rFonts w:ascii="Century Gothic" w:hAnsi="Century Gothic"/>
          <w:i/>
          <w:color w:val="4B4B4C"/>
          <w:w w:val="110"/>
          <w:sz w:val="18"/>
        </w:rPr>
        <w:t xml:space="preserve"> Rady Przejrzystości.</w:t>
      </w:r>
      <w:r w:rsidR="009D4FE1">
        <w:rPr>
          <w:rFonts w:ascii="Century Gothic" w:hAnsi="Century Gothic"/>
          <w:i/>
          <w:color w:val="4B4B4C"/>
          <w:w w:val="110"/>
          <w:sz w:val="18"/>
        </w:rPr>
        <w:t xml:space="preserve"> </w:t>
      </w:r>
    </w:p>
    <w:p w14:paraId="6300C044" w14:textId="5399271E" w:rsidR="009D4FE1" w:rsidRDefault="009D4FE1" w:rsidP="00B31C4C">
      <w:pPr>
        <w:spacing w:before="240" w:line="269" w:lineRule="auto"/>
        <w:ind w:right="130"/>
        <w:jc w:val="both"/>
        <w:rPr>
          <w:rFonts w:ascii="Century Gothic" w:hAnsi="Century Gothic"/>
          <w:i/>
          <w:color w:val="4B4B4C"/>
          <w:w w:val="110"/>
          <w:sz w:val="18"/>
        </w:rPr>
      </w:pPr>
      <w:r>
        <w:rPr>
          <w:rFonts w:ascii="Century Gothic" w:hAnsi="Century Gothic"/>
          <w:i/>
          <w:color w:val="4B4B4C"/>
          <w:w w:val="110"/>
          <w:sz w:val="18"/>
        </w:rPr>
        <w:t>W przypadku zmiany stanu faktycznego</w:t>
      </w:r>
      <w:r w:rsidR="001668A5">
        <w:rPr>
          <w:rFonts w:ascii="Century Gothic" w:hAnsi="Century Gothic"/>
          <w:i/>
          <w:color w:val="4B4B4C"/>
          <w:w w:val="110"/>
          <w:sz w:val="18"/>
        </w:rPr>
        <w:t>,</w:t>
      </w:r>
      <w:r>
        <w:rPr>
          <w:rFonts w:ascii="Century Gothic" w:hAnsi="Century Gothic"/>
          <w:i/>
          <w:color w:val="4B4B4C"/>
          <w:w w:val="110"/>
          <w:sz w:val="18"/>
        </w:rPr>
        <w:t xml:space="preserve"> </w:t>
      </w:r>
      <w:r w:rsidR="00C148A4">
        <w:rPr>
          <w:rFonts w:ascii="Century Gothic" w:hAnsi="Century Gothic"/>
          <w:i/>
          <w:color w:val="4B4B4C"/>
          <w:w w:val="110"/>
          <w:sz w:val="18"/>
        </w:rPr>
        <w:t>dotyczącego</w:t>
      </w:r>
      <w:r w:rsidR="007E5562">
        <w:rPr>
          <w:rFonts w:ascii="Century Gothic" w:hAnsi="Century Gothic"/>
          <w:i/>
          <w:color w:val="4B4B4C"/>
          <w:w w:val="110"/>
          <w:sz w:val="18"/>
        </w:rPr>
        <w:t xml:space="preserve"> </w:t>
      </w:r>
      <w:r w:rsidR="00C148A4">
        <w:rPr>
          <w:rFonts w:ascii="Century Gothic" w:hAnsi="Century Gothic"/>
          <w:i/>
          <w:color w:val="4B4B4C"/>
          <w:w w:val="110"/>
          <w:sz w:val="18"/>
        </w:rPr>
        <w:t>kwestii</w:t>
      </w:r>
      <w:r w:rsidR="007E5562">
        <w:rPr>
          <w:rFonts w:ascii="Century Gothic" w:hAnsi="Century Gothic"/>
          <w:i/>
          <w:color w:val="4B4B4C"/>
          <w:w w:val="110"/>
          <w:sz w:val="18"/>
        </w:rPr>
        <w:t xml:space="preserve"> </w:t>
      </w:r>
      <w:r w:rsidR="004147D2">
        <w:rPr>
          <w:rFonts w:ascii="Century Gothic" w:hAnsi="Century Gothic"/>
          <w:i/>
          <w:color w:val="4B4B4C"/>
          <w:w w:val="110"/>
          <w:sz w:val="18"/>
        </w:rPr>
        <w:t xml:space="preserve">zawartych w </w:t>
      </w:r>
      <w:r w:rsidR="007E5562">
        <w:rPr>
          <w:rFonts w:ascii="Century Gothic" w:hAnsi="Century Gothic"/>
          <w:i/>
          <w:color w:val="4B4B4C"/>
          <w:w w:val="110"/>
          <w:sz w:val="18"/>
        </w:rPr>
        <w:t>złożonej DPB</w:t>
      </w:r>
      <w:r w:rsidR="001668A5">
        <w:rPr>
          <w:rFonts w:ascii="Century Gothic" w:hAnsi="Century Gothic"/>
          <w:i/>
          <w:color w:val="4B4B4C"/>
          <w:w w:val="110"/>
          <w:sz w:val="18"/>
        </w:rPr>
        <w:t>,</w:t>
      </w:r>
      <w:r w:rsidR="004147D2">
        <w:rPr>
          <w:rFonts w:ascii="Century Gothic" w:hAnsi="Century Gothic"/>
          <w:i/>
          <w:color w:val="4B4B4C"/>
          <w:w w:val="110"/>
          <w:sz w:val="18"/>
        </w:rPr>
        <w:t xml:space="preserve"> </w:t>
      </w:r>
      <w:r>
        <w:rPr>
          <w:rFonts w:ascii="Century Gothic" w:hAnsi="Century Gothic"/>
          <w:i/>
          <w:color w:val="4B4B4C"/>
          <w:w w:val="110"/>
          <w:sz w:val="18"/>
        </w:rPr>
        <w:t xml:space="preserve">pomiędzy </w:t>
      </w:r>
      <w:r w:rsidR="004147D2">
        <w:rPr>
          <w:rFonts w:ascii="Century Gothic" w:hAnsi="Century Gothic"/>
          <w:i/>
          <w:color w:val="4B4B4C"/>
          <w:w w:val="110"/>
          <w:sz w:val="18"/>
        </w:rPr>
        <w:t>terminem jej złożenia a datą posiedzenia Rady Przejrzystości</w:t>
      </w:r>
      <w:r w:rsidR="00DD10AD">
        <w:rPr>
          <w:rFonts w:ascii="Century Gothic" w:hAnsi="Century Gothic"/>
          <w:i/>
          <w:color w:val="4B4B4C"/>
          <w:w w:val="110"/>
          <w:sz w:val="18"/>
        </w:rPr>
        <w:t>, należy zgłosić</w:t>
      </w:r>
      <w:r w:rsidR="001668A5">
        <w:rPr>
          <w:rFonts w:ascii="Century Gothic" w:hAnsi="Century Gothic"/>
          <w:i/>
          <w:color w:val="4B4B4C"/>
          <w:w w:val="110"/>
          <w:sz w:val="18"/>
        </w:rPr>
        <w:t xml:space="preserve"> taką </w:t>
      </w:r>
      <w:r w:rsidR="00CC1532">
        <w:rPr>
          <w:rFonts w:ascii="Century Gothic" w:hAnsi="Century Gothic"/>
          <w:i/>
          <w:color w:val="4B4B4C"/>
          <w:w w:val="110"/>
          <w:sz w:val="18"/>
        </w:rPr>
        <w:t>informację</w:t>
      </w:r>
      <w:r w:rsidR="001668A5">
        <w:rPr>
          <w:rFonts w:ascii="Century Gothic" w:hAnsi="Century Gothic"/>
          <w:i/>
          <w:color w:val="4B4B4C"/>
          <w:w w:val="110"/>
          <w:sz w:val="18"/>
        </w:rPr>
        <w:t xml:space="preserve"> </w:t>
      </w:r>
      <w:r w:rsidR="00DD10AD">
        <w:rPr>
          <w:rFonts w:ascii="Century Gothic" w:hAnsi="Century Gothic"/>
          <w:i/>
          <w:color w:val="4B4B4C"/>
          <w:w w:val="110"/>
          <w:sz w:val="18"/>
        </w:rPr>
        <w:t xml:space="preserve">do </w:t>
      </w:r>
      <w:r w:rsidR="001668A5" w:rsidRPr="001668A5">
        <w:rPr>
          <w:rFonts w:ascii="Century Gothic" w:hAnsi="Century Gothic"/>
          <w:i/>
          <w:color w:val="4B4B4C"/>
          <w:w w:val="110"/>
          <w:sz w:val="18"/>
        </w:rPr>
        <w:t>Dzia</w:t>
      </w:r>
      <w:r w:rsidR="001668A5">
        <w:rPr>
          <w:rFonts w:ascii="Century Gothic" w:hAnsi="Century Gothic"/>
          <w:i/>
          <w:color w:val="4B4B4C"/>
          <w:w w:val="110"/>
          <w:sz w:val="18"/>
        </w:rPr>
        <w:t>łu</w:t>
      </w:r>
      <w:r w:rsidR="001668A5" w:rsidRPr="001668A5">
        <w:rPr>
          <w:rFonts w:ascii="Century Gothic" w:hAnsi="Century Gothic"/>
          <w:i/>
          <w:color w:val="4B4B4C"/>
          <w:w w:val="110"/>
          <w:sz w:val="18"/>
        </w:rPr>
        <w:t xml:space="preserve"> Obsługi Rad </w:t>
      </w:r>
      <w:r w:rsidR="001668A5">
        <w:rPr>
          <w:rFonts w:ascii="Century Gothic" w:hAnsi="Century Gothic"/>
          <w:i/>
          <w:color w:val="4B4B4C"/>
          <w:w w:val="110"/>
          <w:sz w:val="18"/>
        </w:rPr>
        <w:t xml:space="preserve">AOTMiT i przedłożyć nową </w:t>
      </w:r>
      <w:r w:rsidR="00CC1532">
        <w:rPr>
          <w:rFonts w:ascii="Century Gothic" w:hAnsi="Century Gothic"/>
          <w:i/>
          <w:color w:val="4B4B4C"/>
          <w:w w:val="110"/>
          <w:sz w:val="18"/>
        </w:rPr>
        <w:t xml:space="preserve">DPB </w:t>
      </w:r>
      <w:r w:rsidR="00DD10AD">
        <w:rPr>
          <w:rFonts w:ascii="Century Gothic" w:hAnsi="Century Gothic"/>
          <w:i/>
          <w:color w:val="4B4B4C"/>
          <w:w w:val="110"/>
          <w:sz w:val="18"/>
        </w:rPr>
        <w:t xml:space="preserve">najpóźniej w dniu </w:t>
      </w:r>
      <w:r w:rsidR="00CC1532">
        <w:rPr>
          <w:rFonts w:ascii="Century Gothic" w:hAnsi="Century Gothic"/>
          <w:i/>
          <w:color w:val="4B4B4C"/>
          <w:w w:val="110"/>
          <w:sz w:val="18"/>
        </w:rPr>
        <w:t>posiedzenia</w:t>
      </w:r>
      <w:r w:rsidR="00DD10AD">
        <w:rPr>
          <w:rFonts w:ascii="Century Gothic" w:hAnsi="Century Gothic"/>
          <w:i/>
          <w:color w:val="4B4B4C"/>
          <w:w w:val="110"/>
          <w:sz w:val="18"/>
        </w:rPr>
        <w:t xml:space="preserve"> </w:t>
      </w:r>
      <w:r w:rsidR="00CC1532">
        <w:rPr>
          <w:rFonts w:ascii="Century Gothic" w:hAnsi="Century Gothic"/>
          <w:i/>
          <w:color w:val="4B4B4C"/>
          <w:w w:val="110"/>
          <w:sz w:val="18"/>
        </w:rPr>
        <w:t>Rady Przejrzystości (przed rozpoczęciem).</w:t>
      </w:r>
      <w:r w:rsidR="007E5562">
        <w:rPr>
          <w:rFonts w:ascii="Century Gothic" w:hAnsi="Century Gothic"/>
          <w:i/>
          <w:color w:val="4B4B4C"/>
          <w:w w:val="110"/>
          <w:sz w:val="18"/>
        </w:rPr>
        <w:t xml:space="preserve"> </w:t>
      </w:r>
    </w:p>
    <w:p w14:paraId="67275A54" w14:textId="4CAAFC91" w:rsidR="00460210" w:rsidRPr="00094A4A" w:rsidRDefault="00460210" w:rsidP="000830F3">
      <w:pPr>
        <w:pStyle w:val="TYTDZOZNoznaczenietytuulubdziau"/>
        <w:rPr>
          <w:rFonts w:ascii="Century Gothic" w:hAnsi="Century Gothic"/>
          <w:b/>
          <w:bCs w:val="0"/>
          <w:i/>
          <w:sz w:val="14"/>
          <w:szCs w:val="18"/>
        </w:rPr>
      </w:pPr>
    </w:p>
    <w:sectPr w:rsidR="00460210" w:rsidRPr="00094A4A" w:rsidSect="001C6711">
      <w:pgSz w:w="11910" w:h="16840"/>
      <w:pgMar w:top="440" w:right="620" w:bottom="400" w:left="660" w:header="0" w:footer="2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7FE69" w14:textId="77777777" w:rsidR="00474C6D" w:rsidRDefault="00474C6D">
      <w:r>
        <w:separator/>
      </w:r>
    </w:p>
  </w:endnote>
  <w:endnote w:type="continuationSeparator" w:id="0">
    <w:p w14:paraId="10BD9421" w14:textId="77777777" w:rsidR="00474C6D" w:rsidRDefault="0047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9EAB" w14:textId="77777777" w:rsidR="00474C6D" w:rsidRDefault="00474C6D">
      <w:r>
        <w:separator/>
      </w:r>
    </w:p>
  </w:footnote>
  <w:footnote w:type="continuationSeparator" w:id="0">
    <w:p w14:paraId="20F6A489" w14:textId="77777777" w:rsidR="00474C6D" w:rsidRDefault="00474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C7538"/>
    <w:multiLevelType w:val="hybridMultilevel"/>
    <w:tmpl w:val="23EA24EE"/>
    <w:lvl w:ilvl="0" w:tplc="5E22A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B66014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95DC9"/>
    <w:multiLevelType w:val="hybridMultilevel"/>
    <w:tmpl w:val="BF360D64"/>
    <w:lvl w:ilvl="0" w:tplc="D58601C2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F1CEE"/>
    <w:multiLevelType w:val="hybridMultilevel"/>
    <w:tmpl w:val="3E9E96F6"/>
    <w:lvl w:ilvl="0" w:tplc="3A18F28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71202"/>
    <w:multiLevelType w:val="hybridMultilevel"/>
    <w:tmpl w:val="E85C99A2"/>
    <w:lvl w:ilvl="0" w:tplc="6C58F558">
      <w:numFmt w:val="bullet"/>
      <w:lvlText w:val=""/>
      <w:lvlJc w:val="left"/>
      <w:pPr>
        <w:ind w:left="476" w:hanging="360"/>
      </w:pPr>
      <w:rPr>
        <w:rFonts w:ascii="Symbol" w:eastAsia="Arial" w:hAnsi="Symbol" w:cs="Arial" w:hint="default"/>
        <w:color w:val="4B4B4C"/>
        <w:w w:val="115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4" w15:restartNumberingAfterBreak="0">
    <w:nsid w:val="40C74F6F"/>
    <w:multiLevelType w:val="hybridMultilevel"/>
    <w:tmpl w:val="D1401E6E"/>
    <w:lvl w:ilvl="0" w:tplc="E7006818">
      <w:numFmt w:val="bullet"/>
      <w:lvlText w:val=""/>
      <w:lvlJc w:val="left"/>
      <w:pPr>
        <w:ind w:left="836" w:hanging="360"/>
      </w:pPr>
      <w:rPr>
        <w:rFonts w:ascii="Symbol" w:eastAsia="Arial" w:hAnsi="Symbol" w:cs="Arial" w:hint="default"/>
        <w:color w:val="4B4B4C"/>
        <w:w w:val="115"/>
      </w:rPr>
    </w:lvl>
    <w:lvl w:ilvl="1" w:tplc="041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5" w15:restartNumberingAfterBreak="0">
    <w:nsid w:val="4CDC4615"/>
    <w:multiLevelType w:val="hybridMultilevel"/>
    <w:tmpl w:val="4D820542"/>
    <w:lvl w:ilvl="0" w:tplc="EBF47948">
      <w:numFmt w:val="bullet"/>
      <w:lvlText w:val=""/>
      <w:lvlJc w:val="left"/>
      <w:pPr>
        <w:ind w:left="47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6" w15:restartNumberingAfterBreak="0">
    <w:nsid w:val="59820BC6"/>
    <w:multiLevelType w:val="hybridMultilevel"/>
    <w:tmpl w:val="29260300"/>
    <w:lvl w:ilvl="0" w:tplc="356E177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4B4B4C"/>
        <w:w w:val="115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86676"/>
    <w:multiLevelType w:val="hybridMultilevel"/>
    <w:tmpl w:val="FC481060"/>
    <w:lvl w:ilvl="0" w:tplc="87C8A258">
      <w:start w:val="1"/>
      <w:numFmt w:val="decimal"/>
      <w:lvlText w:val="%1"/>
      <w:lvlJc w:val="left"/>
      <w:pPr>
        <w:ind w:left="312" w:hanging="181"/>
      </w:pPr>
      <w:rPr>
        <w:rFonts w:hint="default"/>
        <w:spacing w:val="0"/>
        <w:w w:val="66"/>
        <w:lang w:val="pl-PL" w:eastAsia="en-US" w:bidi="ar-SA"/>
      </w:rPr>
    </w:lvl>
    <w:lvl w:ilvl="1" w:tplc="85EC32DE">
      <w:numFmt w:val="bullet"/>
      <w:lvlText w:val="•"/>
      <w:lvlJc w:val="left"/>
      <w:pPr>
        <w:ind w:left="1350" w:hanging="181"/>
      </w:pPr>
      <w:rPr>
        <w:rFonts w:hint="default"/>
        <w:lang w:val="pl-PL" w:eastAsia="en-US" w:bidi="ar-SA"/>
      </w:rPr>
    </w:lvl>
    <w:lvl w:ilvl="2" w:tplc="DD0003EA">
      <w:numFmt w:val="bullet"/>
      <w:lvlText w:val="•"/>
      <w:lvlJc w:val="left"/>
      <w:pPr>
        <w:ind w:left="2381" w:hanging="181"/>
      </w:pPr>
      <w:rPr>
        <w:rFonts w:hint="default"/>
        <w:lang w:val="pl-PL" w:eastAsia="en-US" w:bidi="ar-SA"/>
      </w:rPr>
    </w:lvl>
    <w:lvl w:ilvl="3" w:tplc="6E227AB0">
      <w:numFmt w:val="bullet"/>
      <w:lvlText w:val="•"/>
      <w:lvlJc w:val="left"/>
      <w:pPr>
        <w:ind w:left="3411" w:hanging="181"/>
      </w:pPr>
      <w:rPr>
        <w:rFonts w:hint="default"/>
        <w:lang w:val="pl-PL" w:eastAsia="en-US" w:bidi="ar-SA"/>
      </w:rPr>
    </w:lvl>
    <w:lvl w:ilvl="4" w:tplc="2B46757E">
      <w:numFmt w:val="bullet"/>
      <w:lvlText w:val="•"/>
      <w:lvlJc w:val="left"/>
      <w:pPr>
        <w:ind w:left="4442" w:hanging="181"/>
      </w:pPr>
      <w:rPr>
        <w:rFonts w:hint="default"/>
        <w:lang w:val="pl-PL" w:eastAsia="en-US" w:bidi="ar-SA"/>
      </w:rPr>
    </w:lvl>
    <w:lvl w:ilvl="5" w:tplc="D52469BC">
      <w:numFmt w:val="bullet"/>
      <w:lvlText w:val="•"/>
      <w:lvlJc w:val="left"/>
      <w:pPr>
        <w:ind w:left="5472" w:hanging="181"/>
      </w:pPr>
      <w:rPr>
        <w:rFonts w:hint="default"/>
        <w:lang w:val="pl-PL" w:eastAsia="en-US" w:bidi="ar-SA"/>
      </w:rPr>
    </w:lvl>
    <w:lvl w:ilvl="6" w:tplc="A992C5EC">
      <w:numFmt w:val="bullet"/>
      <w:lvlText w:val="•"/>
      <w:lvlJc w:val="left"/>
      <w:pPr>
        <w:ind w:left="6503" w:hanging="181"/>
      </w:pPr>
      <w:rPr>
        <w:rFonts w:hint="default"/>
        <w:lang w:val="pl-PL" w:eastAsia="en-US" w:bidi="ar-SA"/>
      </w:rPr>
    </w:lvl>
    <w:lvl w:ilvl="7" w:tplc="641640BE">
      <w:numFmt w:val="bullet"/>
      <w:lvlText w:val="•"/>
      <w:lvlJc w:val="left"/>
      <w:pPr>
        <w:ind w:left="7533" w:hanging="181"/>
      </w:pPr>
      <w:rPr>
        <w:rFonts w:hint="default"/>
        <w:lang w:val="pl-PL" w:eastAsia="en-US" w:bidi="ar-SA"/>
      </w:rPr>
    </w:lvl>
    <w:lvl w:ilvl="8" w:tplc="235626BE">
      <w:numFmt w:val="bullet"/>
      <w:lvlText w:val="•"/>
      <w:lvlJc w:val="left"/>
      <w:pPr>
        <w:ind w:left="8564" w:hanging="181"/>
      </w:pPr>
      <w:rPr>
        <w:rFonts w:hint="default"/>
        <w:lang w:val="pl-PL" w:eastAsia="en-US" w:bidi="ar-SA"/>
      </w:rPr>
    </w:lvl>
  </w:abstractNum>
  <w:abstractNum w:abstractNumId="8" w15:restartNumberingAfterBreak="0">
    <w:nsid w:val="6C41469D"/>
    <w:multiLevelType w:val="hybridMultilevel"/>
    <w:tmpl w:val="03089484"/>
    <w:lvl w:ilvl="0" w:tplc="9006CEE0">
      <w:start w:val="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7481">
    <w:abstractNumId w:val="7"/>
  </w:num>
  <w:num w:numId="2" w16cid:durableId="751972748">
    <w:abstractNumId w:val="5"/>
  </w:num>
  <w:num w:numId="3" w16cid:durableId="1432624197">
    <w:abstractNumId w:val="3"/>
  </w:num>
  <w:num w:numId="4" w16cid:durableId="62458853">
    <w:abstractNumId w:val="4"/>
  </w:num>
  <w:num w:numId="5" w16cid:durableId="275718916">
    <w:abstractNumId w:val="6"/>
  </w:num>
  <w:num w:numId="6" w16cid:durableId="178592277">
    <w:abstractNumId w:val="0"/>
  </w:num>
  <w:num w:numId="7" w16cid:durableId="257636198">
    <w:abstractNumId w:val="2"/>
  </w:num>
  <w:num w:numId="8" w16cid:durableId="1588005186">
    <w:abstractNumId w:val="1"/>
  </w:num>
  <w:num w:numId="9" w16cid:durableId="1659338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EC"/>
    <w:rsid w:val="00014F50"/>
    <w:rsid w:val="000662CB"/>
    <w:rsid w:val="000830F3"/>
    <w:rsid w:val="00094A4A"/>
    <w:rsid w:val="000C3AD7"/>
    <w:rsid w:val="000E10ED"/>
    <w:rsid w:val="00104F97"/>
    <w:rsid w:val="0011717C"/>
    <w:rsid w:val="001668A5"/>
    <w:rsid w:val="001C6711"/>
    <w:rsid w:val="001D5002"/>
    <w:rsid w:val="00255B10"/>
    <w:rsid w:val="0029038E"/>
    <w:rsid w:val="00291D4D"/>
    <w:rsid w:val="00325FCB"/>
    <w:rsid w:val="003628E3"/>
    <w:rsid w:val="003A2F29"/>
    <w:rsid w:val="003B11DE"/>
    <w:rsid w:val="003C62D6"/>
    <w:rsid w:val="004147D2"/>
    <w:rsid w:val="00436F0E"/>
    <w:rsid w:val="00460210"/>
    <w:rsid w:val="00474C6D"/>
    <w:rsid w:val="005C5E09"/>
    <w:rsid w:val="005D6CA2"/>
    <w:rsid w:val="006279C6"/>
    <w:rsid w:val="006A1584"/>
    <w:rsid w:val="00702DCD"/>
    <w:rsid w:val="00705B6B"/>
    <w:rsid w:val="007E5562"/>
    <w:rsid w:val="008D5C88"/>
    <w:rsid w:val="009D4FE1"/>
    <w:rsid w:val="009F0155"/>
    <w:rsid w:val="00A1348F"/>
    <w:rsid w:val="00A14EF1"/>
    <w:rsid w:val="00A53E1A"/>
    <w:rsid w:val="00AA42C8"/>
    <w:rsid w:val="00AC52CD"/>
    <w:rsid w:val="00B26860"/>
    <w:rsid w:val="00B31C4C"/>
    <w:rsid w:val="00B31FEC"/>
    <w:rsid w:val="00B4369E"/>
    <w:rsid w:val="00B622F1"/>
    <w:rsid w:val="00B771C2"/>
    <w:rsid w:val="00C148A4"/>
    <w:rsid w:val="00C94DDB"/>
    <w:rsid w:val="00CC1532"/>
    <w:rsid w:val="00CD6A93"/>
    <w:rsid w:val="00CF7DDA"/>
    <w:rsid w:val="00D71D8F"/>
    <w:rsid w:val="00DB22D7"/>
    <w:rsid w:val="00DD10AD"/>
    <w:rsid w:val="00DF4745"/>
    <w:rsid w:val="00E051D4"/>
    <w:rsid w:val="00E366C4"/>
    <w:rsid w:val="00E416C8"/>
    <w:rsid w:val="00E65AF0"/>
    <w:rsid w:val="00ED7C2E"/>
    <w:rsid w:val="00F61B52"/>
    <w:rsid w:val="00FA2D4E"/>
    <w:rsid w:val="00FB76A3"/>
    <w:rsid w:val="00FC4F8A"/>
    <w:rsid w:val="00F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5074"/>
  <w15:docId w15:val="{69A3BB31-D0B5-4BCC-A334-06AC842A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97"/>
      <w:ind w:left="513" w:right="1949" w:hanging="196"/>
    </w:pPr>
    <w:rPr>
      <w:rFonts w:ascii="Arial Black" w:eastAsia="Arial Black" w:hAnsi="Arial Black" w:cs="Arial Black"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11" w:hanging="18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USTustnpkodeksu">
    <w:name w:val="UST(§) – ust. (§ np. kodeksu)"/>
    <w:basedOn w:val="Normalny"/>
    <w:uiPriority w:val="12"/>
    <w:qFormat/>
    <w:rsid w:val="00A14EF1"/>
    <w:pPr>
      <w:widowControl/>
      <w:suppressAutoHyphens/>
      <w:adjustRightInd w:val="0"/>
      <w:spacing w:line="360" w:lineRule="auto"/>
      <w:ind w:firstLine="510"/>
      <w:jc w:val="both"/>
    </w:pPr>
    <w:rPr>
      <w:rFonts w:ascii="Times" w:eastAsiaTheme="minorEastAsia" w:hAnsi="Times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A14EF1"/>
    <w:pPr>
      <w:widowControl/>
      <w:autoSpaceDE/>
      <w:autoSpaceDN/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val="pl-PL"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14EF1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14EF1"/>
    <w:pPr>
      <w:ind w:left="986" w:hanging="476"/>
    </w:pPr>
  </w:style>
  <w:style w:type="paragraph" w:customStyle="1" w:styleId="CZWSPTIRczwsplnatiret">
    <w:name w:val="CZ_WSP_TIR – część wspólna tiret"/>
    <w:basedOn w:val="Normalny"/>
    <w:next w:val="USTustnpkodeksu"/>
    <w:uiPriority w:val="17"/>
    <w:qFormat/>
    <w:rsid w:val="00A14EF1"/>
    <w:pPr>
      <w:widowControl/>
      <w:autoSpaceDE/>
      <w:autoSpaceDN/>
      <w:spacing w:line="360" w:lineRule="auto"/>
      <w:ind w:left="987"/>
      <w:jc w:val="both"/>
    </w:pPr>
    <w:rPr>
      <w:rFonts w:ascii="Times" w:eastAsiaTheme="minorEastAsia" w:hAnsi="Times"/>
      <w:bCs/>
      <w:sz w:val="24"/>
      <w:szCs w:val="20"/>
      <w:lang w:eastAsia="pl-PL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A14EF1"/>
    <w:pPr>
      <w:keepNext/>
      <w:widowControl/>
      <w:autoSpaceDE/>
      <w:autoSpaceDN/>
      <w:spacing w:before="12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val="pl-PL" w:eastAsia="pl-PL"/>
    </w:rPr>
  </w:style>
  <w:style w:type="paragraph" w:customStyle="1" w:styleId="NOTATKILEGISLATORA">
    <w:name w:val="NOTATKI_LEGISLATORA"/>
    <w:basedOn w:val="Normalny"/>
    <w:uiPriority w:val="5"/>
    <w:qFormat/>
    <w:rsid w:val="00A14EF1"/>
    <w:pPr>
      <w:adjustRightInd w:val="0"/>
      <w:spacing w:line="360" w:lineRule="auto"/>
    </w:pPr>
    <w:rPr>
      <w:rFonts w:ascii="Times New Roman" w:eastAsiaTheme="minorEastAsia" w:hAnsi="Times New Roman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A14EF1"/>
    <w:rPr>
      <w:b/>
    </w:rPr>
  </w:style>
  <w:style w:type="character" w:styleId="Tekstzastpczy">
    <w:name w:val="Placeholder Text"/>
    <w:basedOn w:val="Domylnaczcionkaakapitu"/>
    <w:uiPriority w:val="99"/>
    <w:semiHidden/>
    <w:rsid w:val="008D5C88"/>
    <w:rPr>
      <w:color w:val="66666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10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79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79C6"/>
    <w:rPr>
      <w:rFonts w:ascii="Arial" w:eastAsia="Arial" w:hAnsi="Arial" w:cs="Arial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3C62D6"/>
    <w:pPr>
      <w:widowControl/>
      <w:autoSpaceDE/>
      <w:autoSpaceDN/>
    </w:pPr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A</dc:creator>
  <cp:lastModifiedBy>Percom Graphics</cp:lastModifiedBy>
  <cp:revision>2</cp:revision>
  <cp:lastPrinted>2024-02-20T05:06:00Z</cp:lastPrinted>
  <dcterms:created xsi:type="dcterms:W3CDTF">2026-05-06T09:22:00Z</dcterms:created>
  <dcterms:modified xsi:type="dcterms:W3CDTF">2026-05-06T09:22:00Z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2024-01-11T00:00:00Z</vt:filetime>
  </property>
  <property fmtid="{D5CDD505-2E9C-101B-9397-08002B2CF9AE}" pid="5" name="Producer">
    <vt:lpwstr>DocFly</vt:lpwstr>
  </property>
</Properties>
</file>